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B67739">
        <w:rPr>
          <w:rFonts w:ascii="Times New Roman" w:hAnsi="Times New Roman"/>
          <w:szCs w:val="28"/>
          <w:lang w:val="en-GB"/>
        </w:rPr>
        <w:t>RORS00123/Novi Knezevac/TD5</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370C4C" w:rsidRDefault="00370C4C" w:rsidP="00370C4C">
      <w:pPr>
        <w:numPr>
          <w:ilvl w:val="0"/>
          <w:numId w:val="34"/>
        </w:numPr>
        <w:rPr>
          <w:rFonts w:ascii="Times New Roman" w:hAnsi="Times New Roman"/>
          <w:sz w:val="22"/>
        </w:rPr>
      </w:pPr>
      <w:r>
        <w:rPr>
          <w:rFonts w:ascii="Times New Roman" w:hAnsi="Times New Roman"/>
          <w:sz w:val="22"/>
        </w:rPr>
        <w:t>Quick intervention firefighting vehicle – 1pc</w:t>
      </w:r>
      <w:r w:rsidRPr="008175A0">
        <w:rPr>
          <w:rFonts w:ascii="Times New Roman" w:hAnsi="Times New Roman"/>
          <w:sz w:val="22"/>
        </w:rPr>
        <w:t xml:space="preserve">, </w:t>
      </w:r>
    </w:p>
    <w:p w:rsidR="008175A0" w:rsidRPr="009C2C4B" w:rsidRDefault="00370C4C" w:rsidP="00370C4C">
      <w:pPr>
        <w:numPr>
          <w:ilvl w:val="0"/>
          <w:numId w:val="34"/>
        </w:numPr>
        <w:rPr>
          <w:rFonts w:ascii="Times New Roman" w:hAnsi="Times New Roman"/>
          <w:sz w:val="22"/>
        </w:rPr>
      </w:pPr>
      <w:r w:rsidRPr="004A7AB2">
        <w:rPr>
          <w:rFonts w:ascii="Times New Roman" w:hAnsi="Times New Roman"/>
          <w:sz w:val="22"/>
        </w:rPr>
        <w:t>Firefighters equipment 1set,</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370C4C" w:rsidRPr="00370C4C">
        <w:rPr>
          <w:rFonts w:ascii="Times New Roman" w:hAnsi="Times New Roman"/>
          <w:sz w:val="22"/>
        </w:rPr>
        <w:t>Municipality of Novi Knezevac, Kralja Petra I Karadjordjevica 1, 23330 Novi Knezevac,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370C4C" w:rsidP="00C761E2">
            <w:pPr>
              <w:jc w:val="center"/>
              <w:rPr>
                <w:rFonts w:ascii="Times New Roman" w:hAnsi="Times New Roman"/>
                <w:sz w:val="22"/>
                <w:szCs w:val="22"/>
              </w:rPr>
            </w:pPr>
            <w:r>
              <w:rPr>
                <w:rFonts w:ascii="Times New Roman" w:hAnsi="Times New Roman"/>
                <w:sz w:val="22"/>
                <w:szCs w:val="22"/>
              </w:rPr>
              <w:t>03</w:t>
            </w:r>
            <w:r w:rsidR="009C2C4B" w:rsidRPr="009C2C4B">
              <w:rPr>
                <w:rFonts w:ascii="Times New Roman" w:hAnsi="Times New Roman"/>
                <w:sz w:val="22"/>
                <w:szCs w:val="22"/>
              </w:rPr>
              <w:t>.0</w:t>
            </w:r>
            <w:r>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370C4C" w:rsidP="00C761E2">
            <w:pPr>
              <w:jc w:val="center"/>
              <w:rPr>
                <w:rFonts w:ascii="Times New Roman" w:hAnsi="Times New Roman"/>
                <w:sz w:val="22"/>
                <w:szCs w:val="22"/>
              </w:rPr>
            </w:pPr>
            <w:r>
              <w:rPr>
                <w:rFonts w:ascii="Times New Roman" w:hAnsi="Times New Roman"/>
                <w:sz w:val="22"/>
                <w:szCs w:val="22"/>
              </w:rPr>
              <w:t>16</w:t>
            </w:r>
            <w:r w:rsidR="009C2C4B" w:rsidRPr="009C2C4B">
              <w:rPr>
                <w:rFonts w:ascii="Times New Roman" w:hAnsi="Times New Roman"/>
                <w:sz w:val="22"/>
                <w:szCs w:val="22"/>
              </w:rPr>
              <w:t>.</w:t>
            </w:r>
            <w:r w:rsidR="006B023E">
              <w:rPr>
                <w:rFonts w:ascii="Times New Roman" w:hAnsi="Times New Roman"/>
                <w:sz w:val="22"/>
                <w:szCs w:val="22"/>
              </w:rPr>
              <w:t>03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370C4C" w:rsidP="00C761E2">
            <w:pPr>
              <w:jc w:val="center"/>
              <w:rPr>
                <w:rFonts w:ascii="Times New Roman" w:hAnsi="Times New Roman"/>
                <w:sz w:val="22"/>
              </w:rPr>
            </w:pPr>
            <w:r>
              <w:rPr>
                <w:rFonts w:ascii="Times New Roman" w:hAnsi="Times New Roman"/>
                <w:sz w:val="22"/>
              </w:rPr>
              <w:t>24</w:t>
            </w:r>
            <w:r w:rsidR="008175A0" w:rsidRPr="008175A0">
              <w:rPr>
                <w:rFonts w:ascii="Times New Roman" w:hAnsi="Times New Roman"/>
                <w:sz w:val="22"/>
              </w:rPr>
              <w:t>.03.2025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370C4C" w:rsidP="00C761E2">
            <w:pPr>
              <w:jc w:val="center"/>
              <w:rPr>
                <w:rFonts w:ascii="Times New Roman" w:hAnsi="Times New Roman"/>
                <w:sz w:val="22"/>
              </w:rPr>
            </w:pPr>
            <w:r>
              <w:rPr>
                <w:rFonts w:ascii="Times New Roman" w:hAnsi="Times New Roman"/>
                <w:sz w:val="22"/>
              </w:rPr>
              <w:t>31</w:t>
            </w:r>
            <w:r w:rsidR="008175A0" w:rsidRPr="008175A0">
              <w:rPr>
                <w:rFonts w:ascii="Times New Roman" w:hAnsi="Times New Roman"/>
                <w:sz w:val="22"/>
              </w:rPr>
              <w:t>.03.2025</w:t>
            </w:r>
            <w:r w:rsidR="001A6EB0">
              <w:rPr>
                <w:rFonts w:ascii="Times New Roman" w:hAnsi="Times New Roman"/>
                <w:sz w:val="22"/>
              </w:rPr>
              <w:t>.</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 xml:space="preserve">Notification of award to the successful </w:t>
            </w:r>
            <w:r w:rsidRPr="00E82463">
              <w:rPr>
                <w:rFonts w:ascii="Times New Roman" w:hAnsi="Times New Roman"/>
                <w:b/>
                <w:sz w:val="22"/>
              </w:rPr>
              <w:lastRenderedPageBreak/>
              <w:t>tenderer</w:t>
            </w:r>
          </w:p>
        </w:tc>
        <w:tc>
          <w:tcPr>
            <w:tcW w:w="2410" w:type="dxa"/>
          </w:tcPr>
          <w:p w:rsidR="00403B25" w:rsidRPr="00E82463" w:rsidRDefault="00370C4C" w:rsidP="00C761E2">
            <w:pPr>
              <w:tabs>
                <w:tab w:val="left" w:pos="851"/>
              </w:tabs>
              <w:jc w:val="center"/>
              <w:rPr>
                <w:rFonts w:ascii="Times New Roman" w:hAnsi="Times New Roman"/>
                <w:sz w:val="22"/>
              </w:rPr>
            </w:pPr>
            <w:r>
              <w:rPr>
                <w:rFonts w:ascii="Times New Roman" w:hAnsi="Times New Roman"/>
                <w:sz w:val="22"/>
              </w:rPr>
              <w:lastRenderedPageBreak/>
              <w:t>31</w:t>
            </w:r>
            <w:r w:rsidR="008175A0" w:rsidRPr="008175A0">
              <w:rPr>
                <w:rFonts w:ascii="Times New Roman" w:hAnsi="Times New Roman"/>
                <w:sz w:val="22"/>
              </w:rPr>
              <w:t>.03.2025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370C4C" w:rsidP="00370C4C">
            <w:pPr>
              <w:tabs>
                <w:tab w:val="left" w:pos="851"/>
              </w:tabs>
              <w:rPr>
                <w:rFonts w:ascii="Times New Roman" w:hAnsi="Times New Roman"/>
                <w:sz w:val="22"/>
              </w:rPr>
            </w:pPr>
            <w:r>
              <w:rPr>
                <w:rFonts w:ascii="Times New Roman" w:hAnsi="Times New Roman"/>
                <w:sz w:val="22"/>
              </w:rPr>
              <w:t>02</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6D0CA5" w:rsidP="003F2375">
      <w:pPr>
        <w:pStyle w:val="Blockquote"/>
        <w:keepNext/>
        <w:keepLines/>
        <w:spacing w:before="120" w:after="120"/>
        <w:jc w:val="center"/>
        <w:rPr>
          <w:rFonts w:ascii="Times New Roman" w:hAnsi="Times New Roman"/>
        </w:rPr>
      </w:pPr>
      <w:r w:rsidRPr="006D0CA5">
        <w:rPr>
          <w:rFonts w:ascii="Times New Roman" w:hAnsi="Times New Roman"/>
        </w:rPr>
        <w:t>Municipality of Novi Knezevac, Kralja Petra I Karadjordjevica 1, 23330 Novi Knezevac,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6D0CA5" w:rsidP="001A2BC4">
      <w:pPr>
        <w:spacing w:before="0"/>
        <w:ind w:left="567"/>
        <w:jc w:val="center"/>
        <w:rPr>
          <w:rFonts w:ascii="Times New Roman" w:hAnsi="Times New Roman"/>
          <w:sz w:val="22"/>
        </w:rPr>
      </w:pPr>
      <w:r w:rsidRPr="006D0CA5">
        <w:rPr>
          <w:rFonts w:ascii="Times New Roman" w:hAnsi="Times New Roman"/>
          <w:sz w:val="22"/>
        </w:rPr>
        <w:t>Municipality of Novi Knezevac, Kralja Petra I Karadjordjevica 1, 23330 Novi Knezevac,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7.30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b)</w:t>
      </w:r>
      <w:r w:rsidRPr="00FB111A">
        <w:rPr>
          <w:rFonts w:ascii="Times New Roman" w:hAnsi="Times New Roman"/>
          <w:sz w:val="22"/>
          <w:lang w:val="en-GB"/>
        </w:rPr>
        <w:tab/>
        <w:t>the reference code of this tender procedure, (i.e.</w:t>
      </w:r>
      <w:r w:rsidR="0026429A" w:rsidRPr="00FB111A">
        <w:t xml:space="preserve"> </w:t>
      </w:r>
      <w:r w:rsidR="00B67739">
        <w:rPr>
          <w:rFonts w:ascii="Times New Roman" w:hAnsi="Times New Roman"/>
          <w:sz w:val="22"/>
          <w:lang w:val="en-GB"/>
        </w:rPr>
        <w:t>RORS00123/Novi Knezevac/TD5</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w:t>
      </w:r>
      <w:r w:rsidRPr="00E82463">
        <w:rPr>
          <w:rFonts w:ascii="Times New Roman" w:hAnsi="Times New Roman"/>
          <w:sz w:val="22"/>
          <w:szCs w:val="22"/>
        </w:rPr>
        <w:lastRenderedPageBreak/>
        <w:t xml:space="preserve">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6D0CA5" w:rsidP="0077201B">
      <w:pPr>
        <w:pStyle w:val="BodyText"/>
        <w:spacing w:before="240"/>
        <w:ind w:left="567"/>
        <w:rPr>
          <w:rFonts w:ascii="Times New Roman" w:hAnsi="Times New Roman"/>
          <w:sz w:val="22"/>
          <w:szCs w:val="22"/>
        </w:rPr>
      </w:pPr>
      <w:r w:rsidRPr="006D0CA5">
        <w:rPr>
          <w:rFonts w:ascii="Times New Roman" w:hAnsi="Times New Roman"/>
          <w:sz w:val="22"/>
          <w:szCs w:val="22"/>
        </w:rPr>
        <w:t>Municipality of Novi Knezevac, Kralja Petra I Karadjordjevica 1, 23330 Novi Knezevac, Serbia</w:t>
      </w:r>
    </w:p>
    <w:p w:rsidR="001B053F" w:rsidRPr="00C761E2" w:rsidRDefault="008419D0" w:rsidP="00C761E2">
      <w:pPr>
        <w:pStyle w:val="BodyText"/>
        <w:ind w:left="567"/>
        <w:jc w:val="both"/>
        <w:rPr>
          <w:rFonts w:ascii="Times New Roman" w:hAnsi="Times New Roman"/>
          <w:sz w:val="24"/>
          <w:szCs w:val="22"/>
        </w:rPr>
      </w:pPr>
      <w:hyperlink r:id="rId13" w:history="1">
        <w:r w:rsidR="006D0CA5" w:rsidRPr="00C761E2">
          <w:rPr>
            <w:rStyle w:val="Hyperlink"/>
            <w:rFonts w:ascii="Times New Roman" w:hAnsi="Times New Roman"/>
            <w:sz w:val="22"/>
          </w:rPr>
          <w:t>rors00123@noviknezevac.rs</w:t>
        </w:r>
      </w:hyperlink>
      <w:r w:rsidR="00C761E2" w:rsidRPr="00C761E2">
        <w:rPr>
          <w:rFonts w:ascii="Times New Roman" w:hAnsi="Times New Roman"/>
          <w:sz w:val="24"/>
          <w:szCs w:val="22"/>
        </w:rPr>
        <w:t xml:space="preserve">  </w:t>
      </w:r>
      <w:r w:rsidR="006D0CA5" w:rsidRPr="00C761E2">
        <w:rPr>
          <w:rFonts w:ascii="Times New Roman" w:hAnsi="Times New Roman"/>
          <w:sz w:val="24"/>
          <w:szCs w:val="22"/>
        </w:rPr>
        <w:t xml:space="preserve"> </w:t>
      </w:r>
      <w:r w:rsidR="001B053F" w:rsidRPr="00C761E2">
        <w:rPr>
          <w:rFonts w:ascii="Times New Roman" w:hAnsi="Times New Roman"/>
          <w:sz w:val="24"/>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lastRenderedPageBreak/>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6D0CA5" w:rsidRPr="00F11113">
        <w:rPr>
          <w:rFonts w:ascii="Times New Roman" w:hAnsi="Times New Roman"/>
          <w:sz w:val="22"/>
          <w:lang w:val="en-GB"/>
        </w:rPr>
        <w:t>31</w:t>
      </w:r>
      <w:r w:rsidR="002166DD" w:rsidRPr="00F11113">
        <w:rPr>
          <w:rFonts w:ascii="Times New Roman" w:hAnsi="Times New Roman"/>
          <w:sz w:val="22"/>
          <w:lang w:val="en-GB"/>
        </w:rPr>
        <w:t>.</w:t>
      </w:r>
      <w:r w:rsidR="006B023E" w:rsidRPr="00F11113">
        <w:rPr>
          <w:rFonts w:ascii="Times New Roman" w:hAnsi="Times New Roman"/>
          <w:sz w:val="22"/>
          <w:lang w:val="en-GB"/>
        </w:rPr>
        <w:t>03</w:t>
      </w:r>
      <w:r w:rsidR="002166DD" w:rsidRPr="00F11113">
        <w:rPr>
          <w:rFonts w:ascii="Times New Roman" w:hAnsi="Times New Roman"/>
          <w:sz w:val="22"/>
          <w:lang w:val="en-GB"/>
        </w:rPr>
        <w:t>.202</w:t>
      </w:r>
      <w:r w:rsidR="006B023E" w:rsidRPr="00F11113">
        <w:rPr>
          <w:rFonts w:ascii="Times New Roman" w:hAnsi="Times New Roman"/>
          <w:sz w:val="22"/>
          <w:lang w:val="en-GB"/>
        </w:rPr>
        <w:t>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6D0CA5" w:rsidRPr="00F11113">
        <w:rPr>
          <w:rFonts w:ascii="Times New Roman" w:hAnsi="Times New Roman"/>
          <w:sz w:val="22"/>
          <w:lang w:val="en-GB"/>
        </w:rPr>
        <w:t>Municipality of Novi Knezevac, Kralja Petra I Karadjordjevica 1, 23330 Novi Knezevac, Serbia</w:t>
      </w:r>
      <w:r w:rsidR="002166DD" w:rsidRPr="00F11113">
        <w:rPr>
          <w:rFonts w:ascii="Times New Roman" w:hAnsi="Times New Roman"/>
          <w:sz w:val="22"/>
          <w:lang w:val="en-GB"/>
        </w:rPr>
        <w:t xml:space="preserve">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w:t>
      </w:r>
      <w:r w:rsidRPr="00E82463">
        <w:rPr>
          <w:rFonts w:ascii="Times New Roman" w:hAnsi="Times New Roman"/>
          <w:sz w:val="22"/>
          <w:lang w:val="en-GB"/>
        </w:rPr>
        <w:lastRenderedPageBreak/>
        <w:t>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w:t>
      </w:r>
      <w:r w:rsidRPr="002166DD">
        <w:rPr>
          <w:rFonts w:ascii="Times New Roman" w:hAnsi="Times New Roman"/>
          <w:sz w:val="22"/>
          <w:szCs w:val="22"/>
        </w:rPr>
        <w:lastRenderedPageBreak/>
        <w:t xml:space="preserve">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8419D0"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AC0" w:rsidRPr="006A5F84" w:rsidRDefault="003A5AC0">
      <w:r w:rsidRPr="006A5F84">
        <w:separator/>
      </w:r>
    </w:p>
  </w:endnote>
  <w:endnote w:type="continuationSeparator" w:id="1">
    <w:p w:rsidR="003A5AC0" w:rsidRPr="006A5F84" w:rsidRDefault="003A5AC0">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8419D0"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8419D0"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8419D0" w:rsidRPr="009423FB">
      <w:rPr>
        <w:rStyle w:val="PageNumber"/>
        <w:rFonts w:ascii="Times New Roman" w:hAnsi="Times New Roman"/>
        <w:sz w:val="18"/>
        <w:szCs w:val="18"/>
      </w:rPr>
      <w:fldChar w:fldCharType="separate"/>
    </w:r>
    <w:r w:rsidR="00F11113">
      <w:rPr>
        <w:rStyle w:val="PageNumber"/>
        <w:rFonts w:ascii="Times New Roman" w:hAnsi="Times New Roman"/>
        <w:noProof/>
        <w:sz w:val="18"/>
        <w:szCs w:val="18"/>
      </w:rPr>
      <w:t>13</w:t>
    </w:r>
    <w:r w:rsidR="008419D0"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8419D0"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8419D0" w:rsidRPr="009423FB">
      <w:rPr>
        <w:rStyle w:val="PageNumber"/>
        <w:rFonts w:ascii="Times New Roman" w:hAnsi="Times New Roman"/>
        <w:sz w:val="18"/>
        <w:szCs w:val="18"/>
      </w:rPr>
      <w:fldChar w:fldCharType="separate"/>
    </w:r>
    <w:r w:rsidR="00F11113">
      <w:rPr>
        <w:rStyle w:val="PageNumber"/>
        <w:rFonts w:ascii="Times New Roman" w:hAnsi="Times New Roman"/>
        <w:noProof/>
        <w:sz w:val="18"/>
        <w:szCs w:val="18"/>
      </w:rPr>
      <w:t>13</w:t>
    </w:r>
    <w:r w:rsidR="008419D0" w:rsidRPr="009423FB">
      <w:rPr>
        <w:rStyle w:val="PageNumber"/>
        <w:rFonts w:ascii="Times New Roman" w:hAnsi="Times New Roman"/>
        <w:sz w:val="18"/>
        <w:szCs w:val="18"/>
      </w:rPr>
      <w:fldChar w:fldCharType="end"/>
    </w:r>
  </w:p>
  <w:p w:rsidR="0026429A" w:rsidRPr="009423FB" w:rsidRDefault="008419D0"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8419D0"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AC0" w:rsidRPr="006A5F84" w:rsidRDefault="003A5AC0">
      <w:r w:rsidRPr="006A5F84">
        <w:separator/>
      </w:r>
    </w:p>
  </w:footnote>
  <w:footnote w:type="continuationSeparator" w:id="1">
    <w:p w:rsidR="003A5AC0" w:rsidRPr="006A5F84" w:rsidRDefault="003A5AC0">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583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rs00123@noviknezevac.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2484</TotalTime>
  <Pages>13</Pages>
  <Words>5260</Words>
  <Characters>29986</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2025-02-17T22:02:00Z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