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983C38">
      <w:pPr>
        <w:jc w:val="center"/>
        <w:rPr>
          <w:sz w:val="28"/>
          <w:szCs w:val="28"/>
          <w:lang w:val="en-GB"/>
        </w:rPr>
      </w:pPr>
      <w:r w:rsidRPr="00983C38">
        <w:rPr>
          <w:rStyle w:val="Strong"/>
          <w:sz w:val="28"/>
          <w:szCs w:val="28"/>
          <w:lang w:val="en-GB"/>
        </w:rPr>
        <w:t>Quick intervention vehicle and equipment</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sidR="00EF6B14">
        <w:rPr>
          <w:rStyle w:val="Strong"/>
          <w:sz w:val="28"/>
          <w:szCs w:val="28"/>
          <w:lang w:val="en-GB"/>
        </w:rPr>
        <w:t>Novi Kneževac</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FD7D15">
      <w:pPr>
        <w:pStyle w:val="Blockquote"/>
        <w:rPr>
          <w:i/>
          <w:sz w:val="22"/>
          <w:szCs w:val="22"/>
          <w:lang w:val="en-GB"/>
        </w:rPr>
      </w:pPr>
      <w:r w:rsidRPr="00FD7D15">
        <w:rPr>
          <w:rStyle w:val="Emphasis"/>
          <w:i w:val="0"/>
          <w:sz w:val="22"/>
          <w:szCs w:val="22"/>
          <w:lang w:val="en-GB"/>
        </w:rPr>
        <w:t xml:space="preserve">RORS00123/Novi </w:t>
      </w:r>
      <w:r w:rsidRPr="00042FE2">
        <w:rPr>
          <w:rStyle w:val="Emphasis"/>
          <w:i w:val="0"/>
          <w:sz w:val="22"/>
          <w:szCs w:val="22"/>
          <w:lang w:val="en-GB"/>
        </w:rPr>
        <w:t>Knezevac/</w:t>
      </w:r>
      <w:r w:rsidR="00042FE2" w:rsidRPr="00042FE2">
        <w:rPr>
          <w:rStyle w:val="Emphasis"/>
          <w:i w:val="0"/>
          <w:sz w:val="22"/>
          <w:szCs w:val="22"/>
          <w:lang w:val="en-GB"/>
        </w:rPr>
        <w:t>TD5</w:t>
      </w:r>
      <w:r w:rsidR="00710FBE">
        <w:rPr>
          <w:rStyle w:val="Emphasis"/>
          <w:i w:val="0"/>
          <w:color w:val="FF0000"/>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710FBE" w:rsidP="00FC2715">
      <w:pPr>
        <w:pStyle w:val="Blockquote"/>
        <w:rPr>
          <w:rStyle w:val="Emphasis"/>
          <w:i w:val="0"/>
          <w:color w:val="FF0000"/>
        </w:rPr>
      </w:pPr>
      <w:r w:rsidRPr="008F5610">
        <w:rPr>
          <w:rStyle w:val="Emphasis"/>
          <w:i w:val="0"/>
        </w:rPr>
        <w:t>Local open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EF6B14">
        <w:rPr>
          <w:lang w:val="en-GB"/>
        </w:rPr>
        <w:t>123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EF6B14" w:rsidP="00B33EE6">
      <w:pPr>
        <w:ind w:left="357" w:right="357"/>
        <w:jc w:val="both"/>
        <w:rPr>
          <w:rStyle w:val="Emphasis"/>
          <w:i w:val="0"/>
          <w:sz w:val="22"/>
          <w:szCs w:val="22"/>
          <w:lang w:val="en-GB"/>
        </w:rPr>
      </w:pPr>
      <w:r w:rsidRPr="00EF6B14">
        <w:rPr>
          <w:rStyle w:val="Emphasis"/>
          <w:i w:val="0"/>
          <w:sz w:val="22"/>
          <w:szCs w:val="22"/>
          <w:lang w:val="en-GB"/>
        </w:rPr>
        <w:t>Municipality of Novi Knezevac, Kralja Petra I Karadjordjevica 1, 23330 Novi Knezevac, Serbia</w:t>
      </w:r>
    </w:p>
    <w:p w:rsidR="006F5FD0" w:rsidRPr="00B33EE6" w:rsidRDefault="00111713">
      <w:pPr>
        <w:rPr>
          <w:sz w:val="22"/>
          <w:szCs w:val="22"/>
          <w:lang w:val="en-GB"/>
        </w:rPr>
      </w:pPr>
      <w:r w:rsidRPr="00111713">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983C38" w:rsidRPr="00983C38">
        <w:rPr>
          <w:rStyle w:val="Emphasis"/>
          <w:i w:val="0"/>
          <w:sz w:val="22"/>
          <w:szCs w:val="22"/>
          <w:lang w:val="en-GB"/>
        </w:rPr>
        <w:t>Quick intervention vehicle and equipment</w:t>
      </w:r>
      <w:r>
        <w:rPr>
          <w:rStyle w:val="Emphasis"/>
          <w:i w:val="0"/>
          <w:sz w:val="22"/>
          <w:szCs w:val="22"/>
          <w:lang w:val="en-GB"/>
        </w:rPr>
        <w:t xml:space="preserve"> necessary for support of implementation EU funded project “</w:t>
      </w:r>
      <w:r w:rsidR="00EF6B14" w:rsidRPr="00EF6B14">
        <w:rPr>
          <w:rStyle w:val="Emphasis"/>
          <w:i w:val="0"/>
          <w:sz w:val="22"/>
          <w:szCs w:val="22"/>
          <w:lang w:val="en-GB"/>
        </w:rPr>
        <w:t>Fight it Together - cross-border cooperation in the field of risk prevention and management</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111713">
      <w:pPr>
        <w:pStyle w:val="Blockquote"/>
        <w:jc w:val="both"/>
        <w:rPr>
          <w:sz w:val="22"/>
          <w:szCs w:val="22"/>
          <w:lang w:val="en-GB"/>
        </w:rPr>
      </w:pPr>
      <w:r w:rsidRPr="00111713">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111713"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111713"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111713"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111713">
      <w:pPr>
        <w:keepNext/>
        <w:jc w:val="center"/>
        <w:rPr>
          <w:sz w:val="28"/>
          <w:szCs w:val="28"/>
          <w:lang w:val="en-GB"/>
        </w:rPr>
      </w:pPr>
      <w:r w:rsidRPr="00111713">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EF6B14" w:rsidP="00571687">
      <w:pPr>
        <w:pStyle w:val="Blockquote"/>
        <w:jc w:val="both"/>
        <w:rPr>
          <w:i/>
          <w:sz w:val="22"/>
          <w:szCs w:val="22"/>
          <w:lang w:val="en-GB"/>
        </w:rPr>
      </w:pPr>
      <w:r>
        <w:rPr>
          <w:rStyle w:val="Emphasis"/>
          <w:i w:val="0"/>
          <w:sz w:val="22"/>
          <w:szCs w:val="22"/>
          <w:lang w:val="en-GB"/>
        </w:rPr>
        <w:t>02</w:t>
      </w:r>
      <w:r w:rsidR="008459D7">
        <w:rPr>
          <w:rStyle w:val="Emphasis"/>
          <w:i w:val="0"/>
          <w:sz w:val="22"/>
          <w:szCs w:val="22"/>
          <w:lang w:val="en-GB"/>
        </w:rPr>
        <w:t>.</w:t>
      </w:r>
      <w:r w:rsidR="00A85033">
        <w:rPr>
          <w:rStyle w:val="Emphasis"/>
          <w:i w:val="0"/>
          <w:sz w:val="22"/>
          <w:szCs w:val="22"/>
          <w:lang w:val="en-GB"/>
        </w:rPr>
        <w:t>0</w:t>
      </w:r>
      <w:r>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EF6B14" w:rsidP="00571687">
      <w:pPr>
        <w:pStyle w:val="Blockquote"/>
        <w:jc w:val="both"/>
        <w:rPr>
          <w:i/>
          <w:sz w:val="22"/>
          <w:szCs w:val="22"/>
          <w:lang w:val="en-GB"/>
        </w:rPr>
      </w:pPr>
      <w:r w:rsidRPr="001358A6">
        <w:rPr>
          <w:rStyle w:val="Emphasis"/>
          <w:i w:val="0"/>
          <w:sz w:val="22"/>
          <w:szCs w:val="22"/>
          <w:lang w:val="en-GB"/>
        </w:rPr>
        <w:t>8</w:t>
      </w:r>
      <w:r w:rsidR="008459D7" w:rsidRPr="001358A6">
        <w:rPr>
          <w:rStyle w:val="Emphasis"/>
          <w:i w:val="0"/>
          <w:sz w:val="22"/>
          <w:szCs w:val="22"/>
          <w:lang w:val="en-GB"/>
        </w:rPr>
        <w:t xml:space="preserve"> months</w:t>
      </w:r>
    </w:p>
    <w:p w:rsidR="006F5FD0" w:rsidRPr="00B33EE6" w:rsidRDefault="00111713">
      <w:pPr>
        <w:rPr>
          <w:sz w:val="22"/>
          <w:szCs w:val="22"/>
          <w:lang w:val="en-GB"/>
        </w:rPr>
      </w:pPr>
      <w:r w:rsidRPr="00111713">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EF6B14" w:rsidRPr="008F5610">
        <w:rPr>
          <w:sz w:val="22"/>
          <w:szCs w:val="22"/>
          <w:lang w:val="en-GB"/>
        </w:rPr>
        <w:t>124</w:t>
      </w:r>
      <w:r w:rsidR="000A42D9" w:rsidRPr="008F5610">
        <w:rPr>
          <w:sz w:val="22"/>
          <w:szCs w:val="22"/>
          <w:lang w:val="en-GB"/>
        </w:rPr>
        <w:t>.</w:t>
      </w:r>
      <w:r w:rsidR="00EF6B14" w:rsidRPr="008F5610">
        <w:rPr>
          <w:sz w:val="22"/>
          <w:szCs w:val="22"/>
          <w:lang w:val="en-GB"/>
        </w:rPr>
        <w:t>500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111713">
      <w:pPr>
        <w:rPr>
          <w:sz w:val="22"/>
          <w:szCs w:val="22"/>
          <w:lang w:val="en-GB"/>
        </w:rPr>
      </w:pPr>
      <w:r w:rsidRPr="00111713">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EF6B14">
        <w:rPr>
          <w:rStyle w:val="Emphasis"/>
          <w:i w:val="0"/>
          <w:sz w:val="22"/>
          <w:szCs w:val="22"/>
          <w:lang w:val="en-GB"/>
        </w:rPr>
        <w:t>24</w:t>
      </w:r>
      <w:r w:rsidR="000A42D9" w:rsidRPr="000A42D9">
        <w:rPr>
          <w:rStyle w:val="Emphasis"/>
          <w:i w:val="0"/>
          <w:sz w:val="22"/>
          <w:szCs w:val="22"/>
          <w:lang w:val="en-GB"/>
        </w:rPr>
        <w:t>.03.2025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111713"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0A42D9">
        <w:rPr>
          <w:sz w:val="22"/>
          <w:szCs w:val="22"/>
          <w:lang w:val="en-GB"/>
        </w:rPr>
        <w:t>February</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547" w:rsidRDefault="000B0547">
      <w:r>
        <w:separator/>
      </w:r>
    </w:p>
  </w:endnote>
  <w:endnote w:type="continuationSeparator" w:id="1">
    <w:p w:rsidR="000B0547" w:rsidRDefault="000B05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111713"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111713" w:rsidRPr="00B33EE6">
      <w:rPr>
        <w:rStyle w:val="PageNumber"/>
        <w:sz w:val="18"/>
        <w:szCs w:val="18"/>
        <w:lang w:val="en-GB"/>
      </w:rPr>
      <w:fldChar w:fldCharType="separate"/>
    </w:r>
    <w:r w:rsidR="008F5610">
      <w:rPr>
        <w:rStyle w:val="PageNumber"/>
        <w:noProof/>
        <w:sz w:val="18"/>
        <w:szCs w:val="18"/>
        <w:lang w:val="en-GB"/>
      </w:rPr>
      <w:t>6</w:t>
    </w:r>
    <w:r w:rsidR="00111713"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8F5610" w:rsidRPr="008F5610">
        <w:rPr>
          <w:rStyle w:val="PageNumber"/>
          <w:noProof/>
          <w:sz w:val="18"/>
          <w:szCs w:val="18"/>
          <w:lang w:val="en-GB"/>
        </w:rPr>
        <w:t>6</w:t>
      </w:r>
    </w:fldSimple>
  </w:p>
  <w:p w:rsidR="00EF0A8C" w:rsidRPr="00B33EE6" w:rsidRDefault="00111713"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547" w:rsidRDefault="000B0547">
      <w:r>
        <w:separator/>
      </w:r>
    </w:p>
  </w:footnote>
  <w:footnote w:type="continuationSeparator" w:id="1">
    <w:p w:rsidR="000B0547" w:rsidRDefault="000B05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03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Pages>
  <Words>1760</Words>
  <Characters>10037</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2025-02-17T21:59:00Z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